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490E2BF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B356D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88AA504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015E16">
        <w:rPr>
          <w:b/>
          <w:sz w:val="28"/>
          <w:szCs w:val="28"/>
        </w:rPr>
        <w:t xml:space="preserve">дифференцированному </w:t>
      </w:r>
      <w:r w:rsidR="00902CD6">
        <w:rPr>
          <w:b/>
          <w:sz w:val="28"/>
          <w:szCs w:val="28"/>
        </w:rPr>
        <w:t>зачету</w:t>
      </w:r>
    </w:p>
    <w:p w14:paraId="59029120" w14:textId="7C4361E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15E16">
        <w:rPr>
          <w:b/>
          <w:u w:val="single"/>
        </w:rPr>
        <w:t>Адаптивные информационные технологии в профессиональной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FC6001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B356D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98982E5" w14:textId="062E9885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bookmarkStart w:id="0" w:name="_GoBack"/>
      <w:r w:rsidRPr="002005E4">
        <w:t>Понятия информации, информационной технологии, информационной системы</w:t>
      </w:r>
    </w:p>
    <w:p w14:paraId="1B6F560C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Применение информационных технологий в банковской деятельности. </w:t>
      </w:r>
    </w:p>
    <w:p w14:paraId="1944CF72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Способы обработки, хранения, передачи и накопления информации. </w:t>
      </w:r>
    </w:p>
    <w:p w14:paraId="7FD70E05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Операции обработки информации. </w:t>
      </w:r>
    </w:p>
    <w:p w14:paraId="7841CC33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Общие положения по техническому и программному обеспечению информационных технологий.</w:t>
      </w:r>
    </w:p>
    <w:p w14:paraId="0F43C06F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Классификация и состав информационных систем. </w:t>
      </w:r>
    </w:p>
    <w:p w14:paraId="353A1833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Понятие качества информационных процессов. </w:t>
      </w:r>
    </w:p>
    <w:p w14:paraId="10BF2702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Жизненный цикл информационных систем.</w:t>
      </w:r>
    </w:p>
    <w:p w14:paraId="10484056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proofErr w:type="gramStart"/>
      <w:r w:rsidRPr="002005E4">
        <w:t>Анализ  информационных</w:t>
      </w:r>
      <w:proofErr w:type="gramEnd"/>
      <w:r w:rsidRPr="002005E4">
        <w:t xml:space="preserve"> систем и технологий, применяемых в банковской деятельности</w:t>
      </w:r>
    </w:p>
    <w:p w14:paraId="3ED8D718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Принципы классификации компьютеров. </w:t>
      </w:r>
    </w:p>
    <w:p w14:paraId="1FC081DF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Архитектура персонального компьютера. </w:t>
      </w:r>
    </w:p>
    <w:p w14:paraId="37430CCC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Основные характеристики системных блоков и мониторов. </w:t>
      </w:r>
    </w:p>
    <w:p w14:paraId="224EBE36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Классификация печатающих устройств.</w:t>
      </w:r>
    </w:p>
    <w:p w14:paraId="41E3D7C3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Состав периферийных устройств</w:t>
      </w:r>
    </w:p>
    <w:p w14:paraId="5CD92BE1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Сканеры</w:t>
      </w:r>
    </w:p>
    <w:p w14:paraId="127540FD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Копиры</w:t>
      </w:r>
    </w:p>
    <w:p w14:paraId="374AF31E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Электронные</w:t>
      </w:r>
    </w:p>
    <w:p w14:paraId="515D8B22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Планшеты</w:t>
      </w:r>
    </w:p>
    <w:p w14:paraId="0CAF6AE6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Веб-камеры </w:t>
      </w:r>
    </w:p>
    <w:p w14:paraId="40A4C156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Понятие платформы программного обеспечения. </w:t>
      </w:r>
    </w:p>
    <w:p w14:paraId="0B99DA89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Сравнительная характеристика используемых платформ</w:t>
      </w:r>
    </w:p>
    <w:p w14:paraId="28616887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Структура базового программного обеспечения. </w:t>
      </w:r>
    </w:p>
    <w:p w14:paraId="3BF3C3B5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Классификация и основные характеристики операционной системы. </w:t>
      </w:r>
    </w:p>
    <w:p w14:paraId="11A7C73B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Особенности интерфейса операционной системы. </w:t>
      </w:r>
    </w:p>
    <w:p w14:paraId="6C92D90E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Программы – утилиты</w:t>
      </w:r>
    </w:p>
    <w:p w14:paraId="589DD7E2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Классификация и направления </w:t>
      </w:r>
      <w:proofErr w:type="gramStart"/>
      <w:r w:rsidRPr="002005E4">
        <w:t>использования  прикладного</w:t>
      </w:r>
      <w:proofErr w:type="gramEnd"/>
      <w:r w:rsidRPr="002005E4">
        <w:t xml:space="preserve"> программного обеспечения для решения прикладных задач, перспективы его развития.</w:t>
      </w:r>
    </w:p>
    <w:p w14:paraId="3A6FE539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Понятие компьютерного вируса, защиты информации и информационной безопасности. </w:t>
      </w:r>
    </w:p>
    <w:p w14:paraId="71B999AA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Принципы и способы защиты информации в информационных </w:t>
      </w:r>
      <w:proofErr w:type="gramStart"/>
      <w:r w:rsidRPr="002005E4">
        <w:t>системах..</w:t>
      </w:r>
      <w:proofErr w:type="gramEnd"/>
    </w:p>
    <w:p w14:paraId="7849066A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Характеристика угроз безопасности информации и их источников. </w:t>
      </w:r>
    </w:p>
    <w:p w14:paraId="248813DC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lastRenderedPageBreak/>
        <w:t xml:space="preserve">Методы обеспечения информационной безопасности. </w:t>
      </w:r>
    </w:p>
    <w:p w14:paraId="136EA26F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Принципы защиты информации от несанкционированного доступа. </w:t>
      </w:r>
    </w:p>
    <w:p w14:paraId="165A490E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Правовое обеспечение применения информационных технологий и защиты информации</w:t>
      </w:r>
    </w:p>
    <w:p w14:paraId="20B15190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Использование </w:t>
      </w:r>
      <w:r w:rsidRPr="002005E4">
        <w:rPr>
          <w:lang w:val="en-US"/>
        </w:rPr>
        <w:t>Windows</w:t>
      </w:r>
      <w:r w:rsidRPr="002005E4">
        <w:t>, как единого графического программного интерфейса для программ.</w:t>
      </w:r>
    </w:p>
    <w:p w14:paraId="4D92D2FC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 xml:space="preserve"> Различные версии </w:t>
      </w:r>
      <w:r w:rsidRPr="002005E4">
        <w:rPr>
          <w:lang w:val="en-US"/>
        </w:rPr>
        <w:t>Windows</w:t>
      </w:r>
      <w:r w:rsidRPr="002005E4">
        <w:t xml:space="preserve"> и их особенности.</w:t>
      </w:r>
    </w:p>
    <w:p w14:paraId="14B4E6F0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Компьютерная графика, ее виды</w:t>
      </w:r>
    </w:p>
    <w:p w14:paraId="7B0C5369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Мультимедийные программы</w:t>
      </w:r>
    </w:p>
    <w:p w14:paraId="22E8D543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Назначение и основные возможности программы подготовки презентаций </w:t>
      </w:r>
      <w:r w:rsidRPr="002005E4">
        <w:rPr>
          <w:bCs/>
          <w:lang w:val="en-US"/>
        </w:rPr>
        <w:t>MS</w:t>
      </w:r>
      <w:r w:rsidRPr="002005E4">
        <w:rPr>
          <w:bCs/>
        </w:rPr>
        <w:t xml:space="preserve"> </w:t>
      </w:r>
      <w:r w:rsidRPr="002005E4">
        <w:rPr>
          <w:bCs/>
          <w:lang w:val="en-US"/>
        </w:rPr>
        <w:t>Power</w:t>
      </w:r>
      <w:r w:rsidRPr="002005E4">
        <w:rPr>
          <w:bCs/>
        </w:rPr>
        <w:t xml:space="preserve"> </w:t>
      </w:r>
      <w:r w:rsidRPr="002005E4">
        <w:rPr>
          <w:bCs/>
          <w:lang w:val="en-US"/>
        </w:rPr>
        <w:t>Point</w:t>
      </w:r>
      <w:r w:rsidRPr="002005E4">
        <w:rPr>
          <w:bCs/>
        </w:rPr>
        <w:t xml:space="preserve">. </w:t>
      </w:r>
    </w:p>
    <w:p w14:paraId="594A3764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Основные требования к деловым презентациям</w:t>
      </w:r>
    </w:p>
    <w:p w14:paraId="0F3BDF2F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t>Базы данных и системы управления базами данных</w:t>
      </w:r>
    </w:p>
    <w:p w14:paraId="06EDB81D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Интернет-технологии. </w:t>
      </w:r>
    </w:p>
    <w:p w14:paraId="68BCE030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Способы и скоростные характеристики подключения, провайдер.</w:t>
      </w:r>
      <w:r w:rsidRPr="002005E4">
        <w:t xml:space="preserve"> </w:t>
      </w:r>
    </w:p>
    <w:p w14:paraId="30F17F5C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Поиск информации с использованием компьютера. </w:t>
      </w:r>
    </w:p>
    <w:p w14:paraId="3BAFB1CE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Программные поисковые сервисы. </w:t>
      </w:r>
    </w:p>
    <w:p w14:paraId="5E450D51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Использование ключевых слов, фраз для поиска информации. </w:t>
      </w:r>
    </w:p>
    <w:p w14:paraId="1A1CC255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Комбинации условия поиска.</w:t>
      </w:r>
    </w:p>
    <w:p w14:paraId="5C57EB8D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Передача информации между компьютерами. </w:t>
      </w:r>
    </w:p>
    <w:p w14:paraId="33F474AA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Проводная и беспроводная связь.</w:t>
      </w:r>
    </w:p>
    <w:p w14:paraId="442C5B93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Методы создания и сопровождения сайта.</w:t>
      </w:r>
    </w:p>
    <w:p w14:paraId="74C1EA9E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Браузер. </w:t>
      </w:r>
    </w:p>
    <w:p w14:paraId="4E52B5E5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Примеры работы с интернет-магазином, интернет-турагентством, интернет-библиотекой и пр. </w:t>
      </w:r>
    </w:p>
    <w:p w14:paraId="5618EDD4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Поисковые системы. </w:t>
      </w:r>
    </w:p>
    <w:p w14:paraId="1568BD7A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Пример поиска информации на государственных образовательных порталах.</w:t>
      </w:r>
    </w:p>
    <w:p w14:paraId="6E39B487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 Осуществление поиска информации или информационного объекта в тексте, файловых структурах, базах данных, сети Интернет. </w:t>
      </w:r>
    </w:p>
    <w:p w14:paraId="36CF9CA0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Создание ящика электронной почты и настройка его параметров. </w:t>
      </w:r>
    </w:p>
    <w:p w14:paraId="55B86A15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Формирование адресной книги.</w:t>
      </w:r>
      <w:r w:rsidRPr="002005E4">
        <w:t xml:space="preserve">  </w:t>
      </w:r>
    </w:p>
    <w:p w14:paraId="1ECA9E2B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Социальные сети. </w:t>
      </w:r>
    </w:p>
    <w:p w14:paraId="5E2298BB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 xml:space="preserve">Этические нормы коммуникаций в Интернете. </w:t>
      </w:r>
    </w:p>
    <w:p w14:paraId="704A3837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Интернет-журналы и СМИ.</w:t>
      </w:r>
    </w:p>
    <w:p w14:paraId="6A5B809A" w14:textId="77777777" w:rsidR="002005E4" w:rsidRPr="002005E4" w:rsidRDefault="002005E4" w:rsidP="002005E4">
      <w:pPr>
        <w:numPr>
          <w:ilvl w:val="0"/>
          <w:numId w:val="15"/>
        </w:numPr>
        <w:tabs>
          <w:tab w:val="clear" w:pos="432"/>
          <w:tab w:val="num" w:pos="426"/>
        </w:tabs>
        <w:suppressAutoHyphens/>
        <w:spacing w:line="276" w:lineRule="auto"/>
      </w:pPr>
      <w:r w:rsidRPr="002005E4">
        <w:rPr>
          <w:bCs/>
        </w:rPr>
        <w:t>Справочно-правовые системы</w:t>
      </w:r>
    </w:p>
    <w:p w14:paraId="1ECC3697" w14:textId="4443F942" w:rsidR="004B3A06" w:rsidRPr="002005E4" w:rsidRDefault="002005E4" w:rsidP="002005E4">
      <w:pPr>
        <w:pStyle w:val="a4"/>
        <w:numPr>
          <w:ilvl w:val="0"/>
          <w:numId w:val="15"/>
        </w:numPr>
        <w:tabs>
          <w:tab w:val="clear" w:pos="432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 w:rsidRPr="002005E4">
        <w:rPr>
          <w:rFonts w:ascii="Times New Roman" w:hAnsi="Times New Roman" w:cs="Times New Roman"/>
          <w:bCs/>
          <w:color w:val="000000"/>
        </w:rPr>
        <w:t>Сетевые информационные системы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</w:r>
      <w:bookmarkEnd w:id="0"/>
    </w:p>
    <w:sectPr w:rsidR="004B3A06" w:rsidRPr="002005E4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5240CF7"/>
    <w:multiLevelType w:val="multilevel"/>
    <w:tmpl w:val="33B045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15E16"/>
    <w:rsid w:val="00041639"/>
    <w:rsid w:val="000C731B"/>
    <w:rsid w:val="002005E4"/>
    <w:rsid w:val="002B423D"/>
    <w:rsid w:val="00346D43"/>
    <w:rsid w:val="00364B28"/>
    <w:rsid w:val="004B3A06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  <w:rsid w:val="00FB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2022-08-01T11:22:00Z</dcterms:modified>
</cp:coreProperties>
</file>